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/>
          <w:b/>
          <w:bCs/>
          <w:sz w:val="44"/>
        </w:rPr>
        <w:pict>
          <v:shape id="_x0000_s1026" o:spid="_x0000_s1026" o:spt="136" type="#_x0000_t136" style="position:absolute;left:0pt;margin-left:1.25pt;margin-top:19.55pt;height:53.45pt;width:438.5pt;z-index:251682816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农产品加工业协会文件" style="font-family:方正小标宋_GBK;font-size:36pt;v-rotate-letters:f;v-same-letter-heights:f;v-text-align:center;"/>
          </v:shape>
        </w:pic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渝农加协﹝20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153035</wp:posOffset>
                </wp:positionV>
                <wp:extent cx="569722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09955" y="3283585"/>
                          <a:ext cx="56972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4pt;margin-top:12.05pt;height:0pt;width:448.6pt;z-index:251680768;mso-width-relative:page;mso-height-relative:page;" filled="f" stroked="t" coordsize="21600,21600" o:gfxdata="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DmhpPXAAAACAEAAA8AAAAAAAAAAQAgAAAA&#10;IgAAAGRycy9kb3ducmV2LnhtbFBLAQIUABQAAAAIAIdO4kCyxl+r0wEAAGYDAAAOAAAAAAAAAAEA&#10;IAAAACYBAABkcnMvZTJvRG9jLnhtbFBLBQYAAAAABgAGAFkBAABr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96" w:lineRule="exact"/>
        <w:jc w:val="center"/>
        <w:textAlignment w:val="auto"/>
        <w:rPr>
          <w:rFonts w:hint="eastAsia" w:ascii="方正小标宋_GBK" w:eastAsia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9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重庆市农产品加工业协会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rPr>
          <w:rFonts w:hint="eastAsia" w:ascii="方正小标宋_GBK" w:hAnsi="方正小标宋_GBK" w:eastAsia="方正小标宋_GBK" w:cs="方正小标宋_GBK"/>
          <w:bCs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-2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Cs/>
          <w:spacing w:val="-20"/>
          <w:sz w:val="44"/>
          <w:szCs w:val="44"/>
          <w:lang w:eastAsia="zh-CN"/>
        </w:rPr>
        <w:t>组织企业参加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“支持三农 服务实体”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应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用期货市场加强风险管理系列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线上</w:t>
      </w:r>
      <w:r>
        <w:rPr>
          <w:rFonts w:hint="eastAsia" w:ascii="方正小标宋_GBK" w:hAnsi="方正小标宋_GBK" w:eastAsia="方正小标宋_GBK" w:cs="方正小标宋_GBK"/>
          <w:bCs/>
          <w:spacing w:val="-20"/>
          <w:sz w:val="44"/>
          <w:szCs w:val="44"/>
        </w:rPr>
        <w:t>培训会的通知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6" w:lineRule="exact"/>
        <w:jc w:val="left"/>
        <w:rPr>
          <w:rFonts w:hint="eastAsia" w:ascii="方正仿宋_GBK" w:hAnsi="宋体" w:eastAsia="方正仿宋_GBK" w:cs="宋体"/>
          <w:kern w:val="0"/>
          <w:sz w:val="32"/>
          <w:szCs w:val="32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各会员单位及</w:t>
      </w:r>
      <w:r>
        <w:rPr>
          <w:rFonts w:hint="eastAsia" w:ascii="方正仿宋_GBK" w:eastAsia="方正仿宋_GBK"/>
          <w:sz w:val="32"/>
          <w:szCs w:val="32"/>
          <w:lang w:eastAsia="zh-CN"/>
        </w:rPr>
        <w:t>相关农产品加工企业</w:t>
      </w:r>
      <w:r>
        <w:rPr>
          <w:rFonts w:hint="eastAsia" w:ascii="方正仿宋_GBK" w:eastAsia="方正仿宋_GBK"/>
          <w:sz w:val="32"/>
          <w:szCs w:val="32"/>
        </w:rPr>
        <w:t>：</w:t>
      </w:r>
      <w:r>
        <w:rPr>
          <w:rFonts w:hint="eastAsia" w:ascii="宋体" w:hAnsi="宋体" w:cs="宋体"/>
          <w:kern w:val="0"/>
          <w:sz w:val="24"/>
        </w:rPr>
        <w:t xml:space="preserve"> 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为</w:t>
      </w:r>
      <w:r>
        <w:rPr>
          <w:rFonts w:hint="eastAsia" w:ascii="仿宋" w:hAnsi="仿宋" w:eastAsia="仿宋"/>
          <w:sz w:val="32"/>
          <w:szCs w:val="32"/>
          <w:lang w:eastAsia="zh-CN"/>
        </w:rPr>
        <w:t>进一步</w:t>
      </w:r>
      <w:r>
        <w:rPr>
          <w:rFonts w:hint="eastAsia" w:ascii="仿宋" w:hAnsi="仿宋" w:eastAsia="仿宋"/>
          <w:sz w:val="32"/>
          <w:szCs w:val="32"/>
        </w:rPr>
        <w:t>推动</w:t>
      </w:r>
      <w:r>
        <w:rPr>
          <w:rFonts w:hint="eastAsia" w:ascii="仿宋" w:hAnsi="仿宋" w:eastAsia="仿宋"/>
          <w:sz w:val="32"/>
          <w:szCs w:val="32"/>
          <w:lang w:eastAsia="zh-CN"/>
        </w:rPr>
        <w:t>我市农产品加工</w:t>
      </w:r>
      <w:r>
        <w:rPr>
          <w:rFonts w:hint="eastAsia" w:ascii="仿宋" w:hAnsi="仿宋" w:eastAsia="仿宋"/>
          <w:sz w:val="32"/>
          <w:szCs w:val="32"/>
        </w:rPr>
        <w:t>产业的优化升级，增强</w:t>
      </w:r>
      <w:r>
        <w:rPr>
          <w:rFonts w:hint="eastAsia" w:ascii="仿宋" w:hAnsi="仿宋" w:eastAsia="仿宋"/>
          <w:sz w:val="32"/>
          <w:szCs w:val="32"/>
          <w:lang w:eastAsia="zh-CN"/>
        </w:rPr>
        <w:t>企业</w:t>
      </w:r>
      <w:r>
        <w:rPr>
          <w:rFonts w:hint="eastAsia" w:ascii="仿宋" w:hAnsi="仿宋" w:eastAsia="仿宋"/>
          <w:sz w:val="32"/>
          <w:szCs w:val="32"/>
        </w:rPr>
        <w:t>风险管控能力</w:t>
      </w:r>
      <w:r>
        <w:rPr>
          <w:rFonts w:hint="eastAsia" w:ascii="仿宋" w:hAnsi="仿宋" w:eastAsia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/>
          <w:sz w:val="32"/>
          <w:szCs w:val="32"/>
        </w:rPr>
        <w:t>市场竞争力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促进期货工具服务实体经济功能的发挥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协会将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于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月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23日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组织企业参加“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支持三农 服务实体”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用期货市场加强风险管理系列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线上</w:t>
      </w:r>
      <w:r>
        <w:rPr>
          <w:rFonts w:hint="eastAsia" w:ascii="方正仿宋_GBK" w:hAnsi="方正仿宋_GBK" w:eastAsia="方正仿宋_GBK" w:cs="方正仿宋_GBK"/>
          <w:bCs/>
          <w:spacing w:val="-20"/>
          <w:sz w:val="32"/>
          <w:szCs w:val="32"/>
        </w:rPr>
        <w:t>培训会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。现将有关事项通知如下：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一、培训时间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rPr>
          <w:rFonts w:hint="eastAsia" w:ascii="方正仿宋_GBK" w:eastAsia="方正仿宋_GBK"/>
          <w:sz w:val="32"/>
          <w:szCs w:val="20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20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年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月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23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日（星期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五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），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14:00-16:00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。</w:t>
      </w:r>
    </w:p>
    <w:p>
      <w:pPr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rPr>
          <w:rFonts w:hint="eastAsia" w:ascii="方正黑体_GBK" w:hAnsi="宋体" w:eastAsia="方正黑体_GBK" w:cs="宋体"/>
          <w:kern w:val="0"/>
          <w:sz w:val="32"/>
          <w:szCs w:val="32"/>
          <w:lang w:eastAsia="zh-CN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  <w:lang w:eastAsia="zh-CN"/>
        </w:rPr>
        <w:t>培训方式</w:t>
      </w:r>
    </w:p>
    <w:p>
      <w:pPr>
        <w:pStyle w:val="1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本次培训会通过线上直播方式进行，请各参会人员打开微信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eastAsia="zh-CN"/>
        </w:rPr>
        <w:t>扫描二维码（附后）进行收看。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rPr>
          <w:rFonts w:hint="eastAsia" w:ascii="方正黑体_GBK" w:hAnsi="宋体" w:eastAsia="方正黑体_GBK" w:cs="宋体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三、组织机构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指导单位：重庆证监局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主办单位：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instrText xml:space="preserve"> HYPERLINK "http://www.baidu.com/link?url=iDYaCK1TnPdehT-QqMER2ITK2F-XEotkgceKZeNhy2W" \t "https://www.baidu.com/_blank" </w:instrTex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重庆市农产品加工业协会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、重庆市证券期货业协会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协办单位：中信建投期货公司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四、参加人员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协会会员单位、农业对外合作分会会员单位、农产品加工“双百”企业及相关农产品加工企业负责人等</w:t>
      </w:r>
      <w:r>
        <w:rPr>
          <w:rFonts w:hint="eastAsia" w:ascii="方正仿宋_GBK" w:eastAsia="方正仿宋_GBK"/>
          <w:sz w:val="32"/>
          <w:szCs w:val="32"/>
        </w:rPr>
        <w:t>。</w:t>
      </w:r>
      <w:r>
        <w:rPr>
          <w:rFonts w:ascii="方正仿宋_GBK" w:eastAsia="方正仿宋_GBK"/>
          <w:sz w:val="32"/>
          <w:szCs w:val="32"/>
        </w:rPr>
        <w:t xml:space="preserve"> </w:t>
      </w:r>
    </w:p>
    <w:p>
      <w:pPr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rPr>
          <w:rFonts w:hint="eastAsia" w:ascii="方正黑体_GBK" w:hAnsi="宋体" w:eastAsia="方正黑体_GBK" w:cs="宋体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培训内容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1.期货价格形成机制与期货功能介绍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2.尿素期货介绍与化肥产业链套期保值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3.农产品套保案例和“保险+期货”服务模式介绍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rPr>
          <w:rFonts w:hint="eastAsia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</w:t>
      </w:r>
      <w:r>
        <w:rPr>
          <w:rFonts w:hint="eastAsia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议程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339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16"/>
        <w:gridCol w:w="602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14：00-14：05</w:t>
            </w: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领导致辞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2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14：05-14：35</w:t>
            </w: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期货价格形成机制与期货功能介绍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2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【田亚雄  中信建投期货农产品事业部总经理】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2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14：35-15：05</w:t>
            </w: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尿素期货介绍与化肥产业链套期保值  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2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【张远亮 中信建投期货能源化工事业部研究员】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2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15：05-15：35</w:t>
            </w: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农产品套保案例和“保险+期货”服务模式介绍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2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【邓超  中信建投期货风险管理子公司总经理】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15：35-16：00</w:t>
            </w: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答疑互动</w:t>
            </w:r>
          </w:p>
        </w:tc>
      </w:tr>
    </w:tbl>
    <w:p>
      <w:pPr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rPr>
          <w:rFonts w:hint="eastAsia" w:ascii="方正黑体_GBK" w:hAnsi="宋体" w:eastAsia="方正黑体_GBK" w:cs="宋体"/>
          <w:kern w:val="0"/>
          <w:sz w:val="32"/>
          <w:szCs w:val="32"/>
          <w:lang w:eastAsia="zh-CN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  <w:lang w:eastAsia="zh-CN"/>
        </w:rPr>
        <w:t>七、其他事项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640"/>
        <w:rPr>
          <w:rFonts w:hint="eastAsia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 w:val="0"/>
          <w:kern w:val="0"/>
          <w:sz w:val="32"/>
          <w:szCs w:val="32"/>
          <w:lang w:val="en-US" w:eastAsia="zh-CN" w:bidi="ar-SA"/>
        </w:rPr>
        <w:t>（一）企业报名。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请参会企业于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日（周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17:00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前将参会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回执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至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协会秘书处邮箱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instrText xml:space="preserve"> HYPERLINK "mailto:cqncpjg@126.com%E3%80%82" </w:instrTex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1220100688@qq.com</w:t>
      </w:r>
      <w:r>
        <w:rPr>
          <w:rStyle w:val="9"/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 w:val="0"/>
          <w:kern w:val="0"/>
          <w:sz w:val="32"/>
          <w:szCs w:val="32"/>
          <w:lang w:val="en-US" w:eastAsia="zh-CN"/>
        </w:rPr>
        <w:t>（二）在线收看。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/>
        </w:rPr>
        <w:t>请各参会人员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eastAsia="zh-CN"/>
        </w:rPr>
        <w:t>扫描二维码（附后）进行收看。届时协会也将通过微信群发布直播地址，请各参会人员注意查阅，如未加入协会微信群可联系协会申请加入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left="0" w:right="0" w:firstLine="640"/>
        <w:rPr>
          <w:rFonts w:hint="default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 w:val="0"/>
          <w:kern w:val="0"/>
          <w:sz w:val="32"/>
          <w:szCs w:val="32"/>
          <w:lang w:val="en-US" w:eastAsia="zh-CN"/>
        </w:rPr>
        <w:t>（三）线上咨询。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/>
        </w:rPr>
        <w:t>在培训过程中如需咨询关于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期货价格与期货功能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/>
        </w:rPr>
        <w:t>等相关事宜，请在协会微信群中以文字形式提问，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经协会整理并与相关企业对接后，分别向对应的专家进行反馈，并协助相关专家做好后续技术服务工作。</w:t>
      </w:r>
    </w:p>
    <w:p>
      <w:pPr>
        <w:pStyle w:val="1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3" w:firstLineChars="200"/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 w:val="0"/>
          <w:kern w:val="0"/>
          <w:sz w:val="32"/>
          <w:szCs w:val="32"/>
          <w:lang w:val="en-US" w:eastAsia="zh-CN"/>
        </w:rPr>
        <w:t>（四）联系方式。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/>
        </w:rPr>
        <w:t>张发旺，67983267、15215130497</w:t>
      </w:r>
    </w:p>
    <w:p>
      <w:pPr>
        <w:pStyle w:val="1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rPr>
          <w:rFonts w:hint="default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/>
        </w:rPr>
      </w:pPr>
    </w:p>
    <w:tbl>
      <w:tblPr>
        <w:tblStyle w:val="7"/>
        <w:tblpPr w:leftFromText="180" w:rightFromText="180" w:vertAnchor="text" w:horzAnchor="page" w:tblpXSpec="center" w:tblpY="36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5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54" w:type="dxa"/>
            <w:noWrap w:val="0"/>
            <w:vAlign w:val="top"/>
          </w:tcPr>
          <w:p>
            <w:pPr>
              <w:pStyle w:val="1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00" w:type="dxa"/>
            <w:noWrap w:val="0"/>
            <w:vAlign w:val="top"/>
          </w:tcPr>
          <w:p>
            <w:pPr>
              <w:pStyle w:val="1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在线观看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pStyle w:val="1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二维码</w:t>
            </w:r>
          </w:p>
        </w:tc>
        <w:tc>
          <w:tcPr>
            <w:tcW w:w="5200" w:type="dxa"/>
            <w:noWrap w:val="0"/>
            <w:vAlign w:val="top"/>
          </w:tcPr>
          <w:p>
            <w:pPr>
              <w:pStyle w:val="1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951230</wp:posOffset>
                  </wp:positionH>
                  <wp:positionV relativeFrom="paragraph">
                    <wp:posOffset>139065</wp:posOffset>
                  </wp:positionV>
                  <wp:extent cx="1397000" cy="1388110"/>
                  <wp:effectExtent l="0" t="0" r="12700" b="2540"/>
                  <wp:wrapNone/>
                  <wp:docPr id="4" name="图片 4" descr="15370c6931474496f495e6ab331d7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5370c6931474496f495e6ab331d72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6" w:lineRule="exact"/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 xml:space="preserve"> 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6" w:lineRule="exact"/>
        <w:ind w:firstLine="600" w:firstLineChars="200"/>
        <w:jc w:val="left"/>
        <w:rPr>
          <w:rFonts w:hint="default" w:ascii="方正仿宋_GBK" w:hAnsi="宋体" w:eastAsia="方正仿宋_GBK" w:cs="宋体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100330</wp:posOffset>
            </wp:positionV>
            <wp:extent cx="2224405" cy="1910715"/>
            <wp:effectExtent l="226695" t="278130" r="234950" b="287655"/>
            <wp:wrapNone/>
            <wp:docPr id="3" name="Picture 3" descr="CCF20140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CF201402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20603192">
                      <a:off x="0" y="0"/>
                      <a:ext cx="2224405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附件：参会回执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71" w:beforeLines="150" w:beforeAutospacing="0" w:line="596" w:lineRule="exact"/>
        <w:ind w:firstLine="4480" w:firstLineChars="1400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重庆市农产品加工业协会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6" w:lineRule="exact"/>
        <w:ind w:firstLine="5120" w:firstLineChars="1600"/>
        <w:jc w:val="left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20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年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月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日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rPr>
          <w:rFonts w:hint="eastAsia" w:ascii="方正仿宋_GBK" w:hAnsi="宋体" w:eastAsia="方正仿宋_GBK" w:cs="宋体"/>
          <w:kern w:val="0"/>
          <w:sz w:val="32"/>
          <w:szCs w:val="32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rPr>
          <w:rFonts w:hint="eastAsia" w:ascii="方正仿宋_GBK" w:hAnsi="宋体" w:eastAsia="方正仿宋_GBK" w:cs="宋体"/>
          <w:kern w:val="0"/>
          <w:sz w:val="32"/>
          <w:szCs w:val="32"/>
        </w:rPr>
      </w:pP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rPr>
          <w:rFonts w:hint="eastAsia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rPr>
          <w:rFonts w:hint="eastAsia"/>
        </w:rPr>
      </w:pP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rPr>
          <w:rFonts w:hint="eastAsia"/>
          <w:lang w:eastAsia="zh-CN"/>
        </w:rPr>
      </w:pP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</w:p>
    <w:p>
      <w:pPr>
        <w:spacing w:after="240" w:afterLines="77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参会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回执</w:t>
      </w:r>
    </w:p>
    <w:tbl>
      <w:tblPr>
        <w:tblStyle w:val="6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869"/>
        <w:gridCol w:w="1282"/>
        <w:gridCol w:w="1233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序号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单  位 名 称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姓  名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职  务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8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备注：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请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各参会人员将该回执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于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（星期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17:00前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发至协会邮箱：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1220100688@qq.com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联系人：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张发旺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，联系电话：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67983267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15215130497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。</w:t>
            </w:r>
          </w:p>
        </w:tc>
      </w:tr>
    </w:tbl>
    <w:p>
      <w:pPr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96" w:lineRule="exact"/>
              <w:rPr>
                <w:rFonts w:hint="eastAsia" w:ascii="仿宋_GB2312" w:eastAsia="仿宋_GB2312"/>
                <w:color w:val="000000"/>
                <w:spacing w:val="2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rPr>
                <w:rFonts w:hint="eastAsia" w:ascii="仿宋_GB2312" w:eastAsia="仿宋_GB2312"/>
                <w:color w:val="000000"/>
                <w:spacing w:val="2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重庆市农产品加工业协会         </w:t>
            </w:r>
            <w:r>
              <w:rPr>
                <w:rFonts w:ascii="仿宋_GB2312" w:hAnsi="宋体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ascii="仿宋_GB2312" w:hAnsi="宋体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宋体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21</w:t>
            </w:r>
            <w:r>
              <w:rPr>
                <w:rFonts w:ascii="仿宋_GB2312" w:hAnsi="宋体" w:eastAsia="仿宋_GB2312"/>
                <w:sz w:val="32"/>
                <w:szCs w:val="32"/>
              </w:rPr>
              <w:t>日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印发</w:t>
            </w:r>
          </w:p>
        </w:tc>
      </w:tr>
    </w:tbl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rPr>
          <w:rFonts w:hint="eastAsia" w:ascii="方正小标宋_GBK" w:hAnsi="宋体" w:eastAsia="方正小标宋_GBK" w:cs="宋体"/>
          <w:spacing w:val="-20"/>
          <w:kern w:val="0"/>
          <w:sz w:val="16"/>
          <w:szCs w:val="44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</w:pPr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DD1659"/>
    <w:multiLevelType w:val="singleLevel"/>
    <w:tmpl w:val="C9DD165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551EE2F"/>
    <w:multiLevelType w:val="singleLevel"/>
    <w:tmpl w:val="D551EE2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15A88"/>
    <w:rsid w:val="2D37650B"/>
    <w:rsid w:val="487734C1"/>
    <w:rsid w:val="66515A88"/>
    <w:rsid w:val="799F524A"/>
    <w:rsid w:val="7ACA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beforeLines="0" w:after="60" w:afterLines="0"/>
      <w:outlineLvl w:val="0"/>
    </w:pPr>
    <w:rPr>
      <w:rFonts w:ascii="Arial" w:hAnsi="Arial"/>
      <w:b/>
      <w:kern w:val="28"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BodyText"/>
    <w:basedOn w:val="1"/>
    <w:qFormat/>
    <w:uiPriority w:val="0"/>
    <w:pPr>
      <w:spacing w:line="240" w:lineRule="auto"/>
      <w:jc w:val="both"/>
      <w:textAlignment w:val="baseline"/>
    </w:pPr>
    <w:rPr>
      <w:rFonts w:ascii="仿宋_GB2312" w:eastAsia="仿宋_GB2312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926</Words>
  <Characters>1068</Characters>
  <Lines>0</Lines>
  <Paragraphs>0</Paragraphs>
  <TotalTime>3</TotalTime>
  <ScaleCrop>false</ScaleCrop>
  <LinksUpToDate>false</LinksUpToDate>
  <CharactersWithSpaces>1109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2020-10-21T02:57:00Z</dcterms:created>
  <dc:creator>张发旺152 1513 0497</dc:creator>
  <cp:lastModifiedBy>张发旺152 1513 0497</cp:lastModifiedBy>
  <dcterms:modified xsi:type="dcterms:W3CDTF">2020-10-21T03:42:21Z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