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</w:rPr>
        <w:t>附件：</w:t>
      </w:r>
    </w:p>
    <w:p>
      <w:pPr>
        <w:spacing w:line="580" w:lineRule="exact"/>
        <w:jc w:val="center"/>
        <w:rPr>
          <w:rFonts w:hint="eastAsia" w:ascii="方正小标宋_GBK" w:hAnsi="宋体" w:eastAsia="方正小标宋_GBK"/>
          <w:b/>
          <w:color w:val="00000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</w:rPr>
        <w:t>201</w:t>
      </w:r>
      <w:r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_GBK" w:hAnsi="宋体" w:eastAsia="方正小标宋_GBK"/>
          <w:b/>
          <w:color w:val="000000"/>
          <w:sz w:val="44"/>
          <w:szCs w:val="44"/>
        </w:rPr>
        <w:t>第</w:t>
      </w:r>
      <w:r>
        <w:rPr>
          <w:rFonts w:hint="eastAsia" w:ascii="方正小标宋_GBK" w:hAnsi="宋体" w:eastAsia="方正小标宋_GBK"/>
          <w:b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宋体" w:eastAsia="方正小标宋_GBK"/>
          <w:b/>
          <w:color w:val="000000"/>
          <w:sz w:val="44"/>
          <w:szCs w:val="44"/>
        </w:rPr>
        <w:t>届中国（重庆）</w:t>
      </w:r>
      <w:r>
        <w:rPr>
          <w:rFonts w:hint="eastAsia" w:ascii="方正小标宋_GBK" w:hAnsi="宋体" w:eastAsia="方正小标宋_GBK"/>
          <w:b/>
          <w:color w:val="000000"/>
          <w:sz w:val="44"/>
          <w:szCs w:val="44"/>
          <w:lang w:eastAsia="zh-CN"/>
        </w:rPr>
        <w:t>国际粮油食品博览会暨新春消费节</w:t>
      </w:r>
    </w:p>
    <w:p>
      <w:pPr>
        <w:spacing w:line="580" w:lineRule="exact"/>
        <w:jc w:val="center"/>
        <w:rPr>
          <w:rFonts w:hint="eastAsia" w:ascii="方正小标宋_GBK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  <w:lang w:eastAsia="zh-CN"/>
        </w:rPr>
        <w:t>四川名优产品展示展销</w:t>
      </w:r>
      <w:r>
        <w:rPr>
          <w:rFonts w:hint="eastAsia" w:ascii="方正小标宋_GBK" w:hAnsi="宋体" w:eastAsia="方正小标宋_GBK" w:cs="宋体"/>
          <w:b/>
          <w:color w:val="000000"/>
          <w:kern w:val="0"/>
          <w:sz w:val="44"/>
          <w:szCs w:val="44"/>
        </w:rPr>
        <w:t>专区参展会员企业回执表</w:t>
      </w:r>
    </w:p>
    <w:tbl>
      <w:tblPr>
        <w:tblStyle w:val="3"/>
        <w:tblpPr w:leftFromText="180" w:rightFromText="180" w:vertAnchor="page" w:horzAnchor="margin" w:tblpXSpec="center" w:tblpY="3826"/>
        <w:tblW w:w="13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5"/>
        <w:gridCol w:w="1620"/>
        <w:gridCol w:w="1800"/>
        <w:gridCol w:w="2700"/>
        <w:gridCol w:w="2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手  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展示展销产品品种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展位类型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3" w:hRule="atLeast"/>
        </w:trPr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</w:trPr>
        <w:tc>
          <w:tcPr>
            <w:tcW w:w="13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特别提示：</w:t>
            </w:r>
          </w:p>
          <w:p>
            <w:pPr>
              <w:widowControl/>
              <w:ind w:left="420" w:left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、参展企业必须按相关法律法规提供营业执照、生产许可证、卫生合格证、产品质量标准认证等合法证件复印件（加盖企业鲜章）。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、参展企业必须在本回执表内详细填写参展产品内容，并保证参展产品与填报产品内容一致，如不一致组委会有权拒绝其产品入场展销。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、严禁假冒伪劣产品入场，如遇投诉或有工商、食品监管等执法部门查处，一切后果及损失自负。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 xml:space="preserve">、所有商品现场销售不得短斤少两。所有参展商必须服从组委会统一管理，若违犯规定被执法驱除，一切损失自负。 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 w:cs="宋体"/>
          <w:color w:val="000000"/>
          <w:kern w:val="0"/>
          <w:sz w:val="24"/>
        </w:rPr>
        <w:t>展位类型指特装展位</w:t>
      </w:r>
      <w:r>
        <w:rPr>
          <w:rFonts w:hint="eastAsia" w:ascii="宋体" w:hAnsi="宋体"/>
          <w:sz w:val="24"/>
        </w:rPr>
        <w:t>（光地36㎡起租）</w:t>
      </w:r>
      <w:r>
        <w:rPr>
          <w:rFonts w:hint="eastAsia" w:ascii="宋体" w:hAnsi="宋体" w:cs="宋体"/>
          <w:color w:val="000000"/>
          <w:kern w:val="0"/>
          <w:sz w:val="24"/>
        </w:rPr>
        <w:t>、标准展位（</w:t>
      </w:r>
      <w:r>
        <w:rPr>
          <w:rFonts w:ascii="宋体" w:hAnsi="宋体" w:cs="宋体"/>
          <w:color w:val="000000"/>
          <w:kern w:val="0"/>
          <w:sz w:val="24"/>
        </w:rPr>
        <w:t>3*3</w:t>
      </w:r>
      <w:r>
        <w:rPr>
          <w:rFonts w:hint="eastAsia" w:ascii="宋体" w:hAnsi="宋体" w:cs="宋体"/>
          <w:color w:val="000000"/>
          <w:kern w:val="0"/>
          <w:sz w:val="24"/>
        </w:rPr>
        <w:t>平方米）。请于</w:t>
      </w:r>
      <w:r>
        <w:rPr>
          <w:rFonts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</w:rPr>
        <w:t>日前将回执报至协会邮箱：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              </w:t>
      </w:r>
    </w:p>
    <w:p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4"/>
        </w:rPr>
        <w:t>联系人：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传真：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5131"/>
    <w:rsid w:val="19805131"/>
    <w:rsid w:val="46446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2016-12-14T06:13:00Z</dcterms:created>
  <dc:creator>Administrator</dc:creator>
  <cp:lastModifiedBy>??</cp:lastModifiedBy>
  <dcterms:modified xsi:type="dcterms:W3CDTF">2021-01-29T05:57:30Z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