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spacing w:before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Autospacing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u w:val="none"/>
          <w:lang w:val="en-US" w:eastAsia="zh-CN"/>
        </w:rPr>
        <w:t>2016年联络员（主任）工作总结会回执表</w:t>
      </w:r>
    </w:p>
    <w:tbl>
      <w:tblPr>
        <w:tblStyle w:val="4"/>
        <w:tblpPr w:leftFromText="180" w:rightFromText="180" w:vertAnchor="text" w:horzAnchor="page" w:tblpXSpec="center" w:tblpY="145"/>
        <w:tblOverlap w:val="never"/>
        <w:tblW w:w="13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83"/>
        <w:gridCol w:w="3725"/>
        <w:gridCol w:w="1542"/>
        <w:gridCol w:w="2050"/>
        <w:gridCol w:w="2562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725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42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050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562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所属协会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（农产品加工协会、中小企业协会）</w:t>
            </w:r>
          </w:p>
        </w:tc>
        <w:tc>
          <w:tcPr>
            <w:tcW w:w="1377" w:type="dxa"/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是否住宿</w:t>
            </w:r>
          </w:p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（16日晚）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28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28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28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28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Autospacing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备注：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请各区县联络员（主任）于2月15日（星期三）前将参会回执表传协会秘书处，邮箱：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"mailto:cqncpjg@126.com。"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cqncpjg@126.com或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602982969@qq.com。</w:t>
      </w:r>
    </w:p>
    <w:p>
      <w:pPr>
        <w:spacing w:beforeAutospacing="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78F9"/>
    <w:rsid w:val="3B2F78F9"/>
    <w:rsid w:val="7FC96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2017-02-10T02:07:00Z</dcterms:created>
  <dc:creator>Administrator</dc:creator>
  <cp:lastModifiedBy>??</cp:lastModifiedBy>
  <dcterms:modified xsi:type="dcterms:W3CDTF">2021-01-29T05:30:22Z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